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F8C7" w14:textId="792F9A38" w:rsidR="001C076E" w:rsidRPr="006112CC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0D4F13">
        <w:rPr>
          <w:rFonts w:ascii="Arial" w:hAnsi="Arial" w:cs="Arial"/>
          <w:b/>
          <w:bCs/>
          <w:color w:val="A00040"/>
        </w:rPr>
        <w:t>25</w:t>
      </w:r>
      <w:r>
        <w:rPr>
          <w:rFonts w:ascii="Arial" w:hAnsi="Arial" w:cs="Arial"/>
          <w:b/>
          <w:bCs/>
          <w:color w:val="A00040"/>
        </w:rPr>
        <w:t xml:space="preserve"> de </w:t>
      </w:r>
      <w:r w:rsidR="00ED1E8D">
        <w:rPr>
          <w:rFonts w:ascii="Arial" w:hAnsi="Arial" w:cs="Arial"/>
          <w:b/>
          <w:bCs/>
          <w:color w:val="A00040"/>
        </w:rPr>
        <w:t>febrero</w:t>
      </w:r>
      <w:r>
        <w:rPr>
          <w:rFonts w:ascii="Arial" w:hAnsi="Arial" w:cs="Arial"/>
          <w:b/>
          <w:bCs/>
          <w:color w:val="A00040"/>
        </w:rPr>
        <w:t xml:space="preserve"> de 20</w:t>
      </w:r>
      <w:r w:rsidR="00ED1E8D">
        <w:rPr>
          <w:rFonts w:ascii="Arial" w:hAnsi="Arial" w:cs="Arial"/>
          <w:b/>
          <w:bCs/>
          <w:color w:val="A00040"/>
        </w:rPr>
        <w:t>22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4767C6C1" w14:textId="0F3DB0F6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Expediente: ISFOC/</w:t>
      </w:r>
      <w:r w:rsidR="00ED1E8D">
        <w:rPr>
          <w:rFonts w:ascii="Arial" w:hAnsi="Arial" w:cs="Arial"/>
          <w:b/>
        </w:rPr>
        <w:t>I+D</w:t>
      </w:r>
      <w:r>
        <w:rPr>
          <w:rFonts w:ascii="Arial" w:hAnsi="Arial" w:cs="Arial"/>
          <w:b/>
        </w:rPr>
        <w:t>/01/20</w:t>
      </w:r>
      <w:r w:rsidR="00ED1E8D">
        <w:rPr>
          <w:rFonts w:ascii="Arial" w:hAnsi="Arial" w:cs="Arial"/>
          <w:b/>
        </w:rPr>
        <w:t>22</w:t>
      </w:r>
    </w:p>
    <w:p w14:paraId="7340C4FF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16D25BEE" w14:textId="186EFFF5" w:rsidR="001C076E" w:rsidRDefault="001C076E" w:rsidP="00F540FB">
      <w:p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Extracto:</w:t>
      </w:r>
      <w:r w:rsidRPr="006112CC">
        <w:rPr>
          <w:rFonts w:ascii="Arial" w:hAnsi="Arial" w:cs="Arial"/>
        </w:rPr>
        <w:t xml:space="preserve"> </w:t>
      </w:r>
      <w:r w:rsidR="00ED1E8D">
        <w:rPr>
          <w:rFonts w:ascii="Arial" w:hAnsi="Arial" w:cs="Arial"/>
        </w:rPr>
        <w:t>Suministro Inversores Proyecto BIPVBOOST</w:t>
      </w:r>
      <w:r w:rsidR="005756CB">
        <w:rPr>
          <w:rFonts w:ascii="Arial" w:hAnsi="Arial" w:cs="Arial"/>
        </w:rPr>
        <w:t xml:space="preserve">. </w:t>
      </w:r>
    </w:p>
    <w:p w14:paraId="1F1D8584" w14:textId="77777777" w:rsidR="005756CB" w:rsidRPr="006112CC" w:rsidRDefault="005756CB" w:rsidP="00F540FB">
      <w:pPr>
        <w:jc w:val="both"/>
        <w:rPr>
          <w:rFonts w:ascii="Arial" w:hAnsi="Arial" w:cs="Arial"/>
        </w:rPr>
      </w:pPr>
    </w:p>
    <w:p w14:paraId="4A97DA71" w14:textId="21501338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ED1E8D">
        <w:rPr>
          <w:rFonts w:ascii="Arial" w:hAnsi="Arial" w:cs="Arial"/>
        </w:rPr>
        <w:t>24</w:t>
      </w:r>
      <w:r w:rsidR="00505EE2">
        <w:rPr>
          <w:rFonts w:ascii="Arial" w:hAnsi="Arial" w:cs="Arial"/>
        </w:rPr>
        <w:t xml:space="preserve"> de </w:t>
      </w:r>
      <w:r w:rsidR="00ED1E8D">
        <w:rPr>
          <w:rFonts w:ascii="Arial" w:hAnsi="Arial" w:cs="Arial"/>
        </w:rPr>
        <w:t>enero</w:t>
      </w:r>
      <w:r w:rsidR="00505EE2">
        <w:rPr>
          <w:rFonts w:ascii="Arial" w:hAnsi="Arial" w:cs="Arial"/>
        </w:rPr>
        <w:t xml:space="preserve"> de 20</w:t>
      </w:r>
      <w:r w:rsidR="00ED1E8D">
        <w:rPr>
          <w:rFonts w:ascii="Arial" w:hAnsi="Arial" w:cs="Arial"/>
        </w:rPr>
        <w:t>22</w:t>
      </w:r>
      <w:r w:rsidRPr="006112CC">
        <w:rPr>
          <w:rFonts w:ascii="Arial" w:hAnsi="Arial" w:cs="Arial"/>
        </w:rPr>
        <w:t xml:space="preserve"> </w:t>
      </w:r>
    </w:p>
    <w:p w14:paraId="3EA3F17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242BFAA" w14:textId="4037AB09" w:rsidR="005756CB" w:rsidRDefault="001C076E" w:rsidP="005756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D1E8D">
        <w:rPr>
          <w:rFonts w:ascii="Arial" w:hAnsi="Arial" w:cs="Arial"/>
          <w:b/>
        </w:rPr>
        <w:t xml:space="preserve">Objeto del contrato: </w:t>
      </w:r>
      <w:r w:rsidR="00ED1E8D">
        <w:rPr>
          <w:rFonts w:ascii="Arial" w:hAnsi="Arial" w:cs="Arial"/>
        </w:rPr>
        <w:t>Suministro Inversores Proyecto BIPVBOOST</w:t>
      </w:r>
    </w:p>
    <w:p w14:paraId="32A95123" w14:textId="77777777" w:rsidR="00ED1E8D" w:rsidRPr="00ED1E8D" w:rsidRDefault="00ED1E8D" w:rsidP="00ED1E8D">
      <w:pPr>
        <w:jc w:val="both"/>
        <w:rPr>
          <w:rFonts w:ascii="Arial" w:hAnsi="Arial" w:cs="Arial"/>
        </w:rPr>
      </w:pPr>
    </w:p>
    <w:p w14:paraId="05BFC882" w14:textId="737EA9D3" w:rsidR="001C076E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adjudicación definitiva:</w:t>
      </w:r>
      <w:r w:rsidR="00505EE2">
        <w:rPr>
          <w:rFonts w:ascii="Arial" w:hAnsi="Arial" w:cs="Arial"/>
        </w:rPr>
        <w:t xml:space="preserve"> </w:t>
      </w:r>
      <w:r w:rsidR="00ED1E8D">
        <w:rPr>
          <w:rFonts w:ascii="Arial" w:hAnsi="Arial" w:cs="Arial"/>
        </w:rPr>
        <w:t>1</w:t>
      </w:r>
      <w:r w:rsidR="009B3599">
        <w:rPr>
          <w:rFonts w:ascii="Arial" w:hAnsi="Arial" w:cs="Arial"/>
        </w:rPr>
        <w:t>6</w:t>
      </w:r>
      <w:r w:rsidR="00505EE2">
        <w:rPr>
          <w:rFonts w:ascii="Arial" w:hAnsi="Arial" w:cs="Arial"/>
        </w:rPr>
        <w:t xml:space="preserve"> de </w:t>
      </w:r>
      <w:r w:rsidR="00ED1E8D">
        <w:rPr>
          <w:rFonts w:ascii="Arial" w:hAnsi="Arial" w:cs="Arial"/>
        </w:rPr>
        <w:t>febrero</w:t>
      </w:r>
      <w:r w:rsidR="00505EE2">
        <w:rPr>
          <w:rFonts w:ascii="Arial" w:hAnsi="Arial" w:cs="Arial"/>
        </w:rPr>
        <w:t xml:space="preserve"> de 20</w:t>
      </w:r>
      <w:r w:rsidR="00ED1E8D">
        <w:rPr>
          <w:rFonts w:ascii="Arial" w:hAnsi="Arial" w:cs="Arial"/>
        </w:rPr>
        <w:t>22</w:t>
      </w:r>
    </w:p>
    <w:p w14:paraId="297BDE7F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10137B9E" w14:textId="7658B987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ED1E8D">
        <w:rPr>
          <w:rFonts w:ascii="Arial" w:hAnsi="Arial" w:cs="Arial"/>
        </w:rPr>
        <w:t>WATTKRAFT GMBH</w:t>
      </w:r>
    </w:p>
    <w:p w14:paraId="567A08D4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2B1A235" w14:textId="6ECEFF10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9B3599">
        <w:rPr>
          <w:rFonts w:ascii="Arial" w:hAnsi="Arial" w:cs="Arial"/>
        </w:rPr>
        <w:t>22</w:t>
      </w:r>
      <w:r w:rsidR="00D46915" w:rsidRPr="00E56E27">
        <w:rPr>
          <w:rFonts w:ascii="Arial" w:hAnsi="Arial" w:cs="Arial"/>
        </w:rPr>
        <w:t xml:space="preserve"> de </w:t>
      </w:r>
      <w:proofErr w:type="gramStart"/>
      <w:r w:rsidR="009B3599">
        <w:rPr>
          <w:rFonts w:ascii="Arial" w:hAnsi="Arial" w:cs="Arial"/>
        </w:rPr>
        <w:t>Febrero</w:t>
      </w:r>
      <w:proofErr w:type="gramEnd"/>
      <w:r w:rsidR="00D46915" w:rsidRPr="00E56E27">
        <w:rPr>
          <w:rFonts w:ascii="Arial" w:hAnsi="Arial" w:cs="Arial"/>
        </w:rPr>
        <w:t xml:space="preserve"> de 20</w:t>
      </w:r>
      <w:r w:rsidR="009B3599">
        <w:rPr>
          <w:rFonts w:ascii="Arial" w:hAnsi="Arial" w:cs="Arial"/>
        </w:rPr>
        <w:t>22</w:t>
      </w:r>
    </w:p>
    <w:p w14:paraId="13A88208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29117EA" w14:textId="3186BE43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9B3599">
        <w:rPr>
          <w:rFonts w:ascii="Arial" w:hAnsi="Arial" w:cs="Arial"/>
        </w:rPr>
        <w:t>7</w:t>
      </w:r>
      <w:r w:rsidR="00505EE2">
        <w:rPr>
          <w:rFonts w:ascii="Arial" w:hAnsi="Arial" w:cs="Arial"/>
        </w:rPr>
        <w:t>.</w:t>
      </w:r>
      <w:r w:rsidR="009B3599">
        <w:rPr>
          <w:rFonts w:ascii="Arial" w:hAnsi="Arial" w:cs="Arial"/>
        </w:rPr>
        <w:t>75</w:t>
      </w:r>
      <w:r w:rsidR="00505EE2">
        <w:rPr>
          <w:rFonts w:ascii="Arial" w:hAnsi="Arial" w:cs="Arial"/>
        </w:rPr>
        <w:t>0</w:t>
      </w:r>
      <w:r w:rsidR="009B3599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34F4FE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4B8962D" w14:textId="19FE2A3E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9B3599">
        <w:rPr>
          <w:rFonts w:ascii="Arial" w:hAnsi="Arial" w:cs="Arial"/>
        </w:rPr>
        <w:t xml:space="preserve">7.750 € </w:t>
      </w:r>
      <w:r w:rsidR="009B3599" w:rsidRPr="006112CC">
        <w:rPr>
          <w:rFonts w:ascii="Arial" w:hAnsi="Arial" w:cs="Arial"/>
        </w:rPr>
        <w:t>(IVA excluido)</w:t>
      </w:r>
    </w:p>
    <w:p w14:paraId="5866069A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5D181C02" w14:textId="2D8074BB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9B3599">
        <w:rPr>
          <w:rFonts w:ascii="Arial" w:hAnsi="Arial" w:cs="Arial"/>
        </w:rPr>
        <w:t>7</w:t>
      </w:r>
      <w:r w:rsidR="00505EE2">
        <w:rPr>
          <w:rFonts w:ascii="Arial" w:hAnsi="Arial" w:cs="Arial"/>
        </w:rPr>
        <w:t>.</w:t>
      </w:r>
      <w:r w:rsidR="009B3599">
        <w:rPr>
          <w:rFonts w:ascii="Arial" w:hAnsi="Arial" w:cs="Arial"/>
        </w:rPr>
        <w:t>039</w:t>
      </w:r>
      <w:r w:rsidRPr="00793389">
        <w:rPr>
          <w:rFonts w:ascii="Arial" w:hAnsi="Arial" w:cs="Arial"/>
        </w:rPr>
        <w:t xml:space="preserve"> (IVA excluido)</w:t>
      </w:r>
    </w:p>
    <w:p w14:paraId="00F75F4F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D10005D" w14:textId="515C58F6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 xml:space="preserve">: </w:t>
      </w:r>
      <w:r w:rsidR="00DC0717" w:rsidRPr="00793389">
        <w:rPr>
          <w:rFonts w:ascii="Arial" w:hAnsi="Arial" w:cs="Arial"/>
        </w:rPr>
        <w:t>Mejor precio.</w:t>
      </w:r>
    </w:p>
    <w:p w14:paraId="59EABF22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1DB36E68" w14:textId="340AF743" w:rsidR="00743EF9" w:rsidRPr="00793389" w:rsidRDefault="00743EF9" w:rsidP="00DC0717">
      <w:pPr>
        <w:pStyle w:val="Prrafodelista"/>
        <w:jc w:val="both"/>
      </w:pPr>
    </w:p>
    <w:sectPr w:rsidR="00743EF9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D4F13"/>
    <w:rsid w:val="001C076E"/>
    <w:rsid w:val="00505EE2"/>
    <w:rsid w:val="005756CB"/>
    <w:rsid w:val="00651E20"/>
    <w:rsid w:val="00743EF9"/>
    <w:rsid w:val="00793389"/>
    <w:rsid w:val="00876810"/>
    <w:rsid w:val="009B3599"/>
    <w:rsid w:val="00A47E8D"/>
    <w:rsid w:val="00C75962"/>
    <w:rsid w:val="00D46915"/>
    <w:rsid w:val="00DC0717"/>
    <w:rsid w:val="00E56E27"/>
    <w:rsid w:val="00ED1E8D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35DA0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fgregorio@isfoc.com</cp:lastModifiedBy>
  <cp:revision>3</cp:revision>
  <cp:lastPrinted>2019-08-26T08:31:00Z</cp:lastPrinted>
  <dcterms:created xsi:type="dcterms:W3CDTF">2022-08-13T23:18:00Z</dcterms:created>
  <dcterms:modified xsi:type="dcterms:W3CDTF">2022-08-29T08:59:00Z</dcterms:modified>
</cp:coreProperties>
</file>