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F8C7" w14:textId="165282CD" w:rsidR="001C076E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CF438D">
        <w:rPr>
          <w:rFonts w:ascii="Arial" w:hAnsi="Arial" w:cs="Arial"/>
          <w:b/>
          <w:bCs/>
          <w:color w:val="A00040"/>
        </w:rPr>
        <w:t>7</w:t>
      </w:r>
      <w:r>
        <w:rPr>
          <w:rFonts w:ascii="Arial" w:hAnsi="Arial" w:cs="Arial"/>
          <w:b/>
          <w:bCs/>
          <w:color w:val="A00040"/>
        </w:rPr>
        <w:t xml:space="preserve"> de </w:t>
      </w:r>
      <w:proofErr w:type="gramStart"/>
      <w:r w:rsidR="003C76E7">
        <w:rPr>
          <w:rFonts w:ascii="Arial" w:hAnsi="Arial" w:cs="Arial"/>
          <w:b/>
          <w:bCs/>
          <w:color w:val="A00040"/>
        </w:rPr>
        <w:t>Junio</w:t>
      </w:r>
      <w:proofErr w:type="gramEnd"/>
      <w:r>
        <w:rPr>
          <w:rFonts w:ascii="Arial" w:hAnsi="Arial" w:cs="Arial"/>
          <w:b/>
          <w:bCs/>
          <w:color w:val="A00040"/>
        </w:rPr>
        <w:t xml:space="preserve"> de 20</w:t>
      </w:r>
      <w:r w:rsidR="00ED1E8D">
        <w:rPr>
          <w:rFonts w:ascii="Arial" w:hAnsi="Arial" w:cs="Arial"/>
          <w:b/>
          <w:bCs/>
          <w:color w:val="A00040"/>
        </w:rPr>
        <w:t>22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4D719CA1" w14:textId="77777777" w:rsidR="000A6837" w:rsidRPr="006112CC" w:rsidRDefault="000A6837" w:rsidP="001C076E">
      <w:pPr>
        <w:rPr>
          <w:rFonts w:ascii="Arial" w:hAnsi="Arial" w:cs="Arial"/>
          <w:b/>
          <w:bCs/>
          <w:color w:val="A00040"/>
        </w:rPr>
      </w:pPr>
    </w:p>
    <w:p w14:paraId="4767C6C1" w14:textId="39FDA0C4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Expediente: ISFOC/</w:t>
      </w:r>
      <w:r w:rsidR="00ED1E8D">
        <w:rPr>
          <w:rFonts w:ascii="Arial" w:hAnsi="Arial" w:cs="Arial"/>
          <w:b/>
        </w:rPr>
        <w:t>I+D</w:t>
      </w:r>
      <w:r>
        <w:rPr>
          <w:rFonts w:ascii="Arial" w:hAnsi="Arial" w:cs="Arial"/>
          <w:b/>
        </w:rPr>
        <w:t>/0</w:t>
      </w:r>
      <w:r w:rsidR="003C76E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ED1E8D">
        <w:rPr>
          <w:rFonts w:ascii="Arial" w:hAnsi="Arial" w:cs="Arial"/>
          <w:b/>
        </w:rPr>
        <w:t>22</w:t>
      </w:r>
    </w:p>
    <w:p w14:paraId="7340C4FF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16D25BEE" w14:textId="479A3EFD" w:rsidR="001C076E" w:rsidRDefault="001C076E" w:rsidP="00F540FB">
      <w:p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Extracto:</w:t>
      </w:r>
      <w:r w:rsidRPr="006112CC">
        <w:rPr>
          <w:rFonts w:ascii="Arial" w:hAnsi="Arial" w:cs="Arial"/>
        </w:rPr>
        <w:t xml:space="preserve"> </w:t>
      </w:r>
      <w:r w:rsidR="003C76E7" w:rsidRPr="003C76E7">
        <w:rPr>
          <w:rFonts w:ascii="Arial" w:hAnsi="Arial" w:cs="Arial"/>
          <w:b/>
          <w:bCs/>
        </w:rPr>
        <w:t>Instalación Eléctrica Proyecto BIPVBOOST</w:t>
      </w:r>
      <w:r w:rsidR="005756CB">
        <w:rPr>
          <w:rFonts w:ascii="Arial" w:hAnsi="Arial" w:cs="Arial"/>
        </w:rPr>
        <w:t xml:space="preserve"> </w:t>
      </w:r>
    </w:p>
    <w:p w14:paraId="1F1D8584" w14:textId="77777777" w:rsidR="005756CB" w:rsidRPr="006112CC" w:rsidRDefault="005756CB" w:rsidP="00F540FB">
      <w:pPr>
        <w:jc w:val="both"/>
        <w:rPr>
          <w:rFonts w:ascii="Arial" w:hAnsi="Arial" w:cs="Arial"/>
        </w:rPr>
      </w:pPr>
    </w:p>
    <w:p w14:paraId="4A97DA71" w14:textId="33990AE4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3C76E7">
        <w:rPr>
          <w:rFonts w:ascii="Arial" w:hAnsi="Arial" w:cs="Arial"/>
        </w:rPr>
        <w:t>Marzo/</w:t>
      </w:r>
      <w:proofErr w:type="gramStart"/>
      <w:r w:rsidR="003C76E7">
        <w:rPr>
          <w:rFonts w:ascii="Arial" w:hAnsi="Arial" w:cs="Arial"/>
        </w:rPr>
        <w:t>Abril</w:t>
      </w:r>
      <w:proofErr w:type="gramEnd"/>
      <w:r w:rsidR="003C76E7">
        <w:rPr>
          <w:rFonts w:ascii="Arial" w:hAnsi="Arial" w:cs="Arial"/>
        </w:rPr>
        <w:t xml:space="preserve"> 2022</w:t>
      </w:r>
    </w:p>
    <w:p w14:paraId="3EA3F17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7242BFAA" w14:textId="5531F977" w:rsidR="005756CB" w:rsidRDefault="001C076E" w:rsidP="005756C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D1E8D">
        <w:rPr>
          <w:rFonts w:ascii="Arial" w:hAnsi="Arial" w:cs="Arial"/>
          <w:b/>
        </w:rPr>
        <w:t xml:space="preserve">Objeto del contrato: </w:t>
      </w:r>
      <w:r w:rsidR="003C76E7">
        <w:rPr>
          <w:rFonts w:ascii="Arial" w:hAnsi="Arial" w:cs="Arial"/>
        </w:rPr>
        <w:t xml:space="preserve">Instalación Eléctrica </w:t>
      </w:r>
      <w:r w:rsidR="00ED1E8D">
        <w:rPr>
          <w:rFonts w:ascii="Arial" w:hAnsi="Arial" w:cs="Arial"/>
        </w:rPr>
        <w:t>Proyecto BIPVBOOST</w:t>
      </w:r>
    </w:p>
    <w:p w14:paraId="32A95123" w14:textId="77777777" w:rsidR="00ED1E8D" w:rsidRPr="00ED1E8D" w:rsidRDefault="00ED1E8D" w:rsidP="00ED1E8D">
      <w:pPr>
        <w:jc w:val="both"/>
        <w:rPr>
          <w:rFonts w:ascii="Arial" w:hAnsi="Arial" w:cs="Arial"/>
        </w:rPr>
      </w:pPr>
    </w:p>
    <w:p w14:paraId="05BFC882" w14:textId="04252C11" w:rsidR="001C076E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adjudicación definitiva:</w:t>
      </w:r>
      <w:r w:rsidR="00505EE2">
        <w:rPr>
          <w:rFonts w:ascii="Arial" w:hAnsi="Arial" w:cs="Arial"/>
        </w:rPr>
        <w:t xml:space="preserve"> </w:t>
      </w:r>
      <w:r w:rsidR="00CF438D">
        <w:rPr>
          <w:rFonts w:ascii="Arial" w:hAnsi="Arial" w:cs="Arial"/>
        </w:rPr>
        <w:t>7</w:t>
      </w:r>
      <w:r w:rsidR="00505EE2">
        <w:rPr>
          <w:rFonts w:ascii="Arial" w:hAnsi="Arial" w:cs="Arial"/>
        </w:rPr>
        <w:t xml:space="preserve"> de </w:t>
      </w:r>
      <w:proofErr w:type="gramStart"/>
      <w:r w:rsidR="003C76E7">
        <w:rPr>
          <w:rFonts w:ascii="Arial" w:hAnsi="Arial" w:cs="Arial"/>
        </w:rPr>
        <w:t>Junio</w:t>
      </w:r>
      <w:proofErr w:type="gramEnd"/>
      <w:r w:rsidR="00505EE2">
        <w:rPr>
          <w:rFonts w:ascii="Arial" w:hAnsi="Arial" w:cs="Arial"/>
        </w:rPr>
        <w:t xml:space="preserve"> de 20</w:t>
      </w:r>
      <w:r w:rsidR="00ED1E8D">
        <w:rPr>
          <w:rFonts w:ascii="Arial" w:hAnsi="Arial" w:cs="Arial"/>
        </w:rPr>
        <w:t>22</w:t>
      </w:r>
    </w:p>
    <w:p w14:paraId="297BDE7F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10137B9E" w14:textId="48984B0A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3C76E7">
        <w:rPr>
          <w:rFonts w:ascii="Arial" w:hAnsi="Arial" w:cs="Arial"/>
        </w:rPr>
        <w:t>VALCAT</w:t>
      </w:r>
    </w:p>
    <w:p w14:paraId="567A08D4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2B1A235" w14:textId="4957B165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3C76E7">
        <w:rPr>
          <w:rFonts w:ascii="Arial" w:hAnsi="Arial" w:cs="Arial"/>
        </w:rPr>
        <w:t>5</w:t>
      </w:r>
      <w:r w:rsidR="00D46915" w:rsidRPr="00E56E27">
        <w:rPr>
          <w:rFonts w:ascii="Arial" w:hAnsi="Arial" w:cs="Arial"/>
        </w:rPr>
        <w:t xml:space="preserve"> de </w:t>
      </w:r>
      <w:proofErr w:type="gramStart"/>
      <w:r w:rsidR="003C76E7">
        <w:rPr>
          <w:rFonts w:ascii="Arial" w:hAnsi="Arial" w:cs="Arial"/>
        </w:rPr>
        <w:t>Junio</w:t>
      </w:r>
      <w:proofErr w:type="gramEnd"/>
      <w:r w:rsidR="00D46915" w:rsidRPr="00E56E27">
        <w:rPr>
          <w:rFonts w:ascii="Arial" w:hAnsi="Arial" w:cs="Arial"/>
        </w:rPr>
        <w:t xml:space="preserve"> de 20</w:t>
      </w:r>
      <w:r w:rsidR="009B3599">
        <w:rPr>
          <w:rFonts w:ascii="Arial" w:hAnsi="Arial" w:cs="Arial"/>
        </w:rPr>
        <w:t>22</w:t>
      </w:r>
    </w:p>
    <w:p w14:paraId="13A88208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29117EA" w14:textId="0B81A458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3C76E7">
        <w:rPr>
          <w:rFonts w:ascii="Arial" w:hAnsi="Arial" w:cs="Arial"/>
        </w:rPr>
        <w:t>9</w:t>
      </w:r>
      <w:r w:rsidR="00505EE2">
        <w:rPr>
          <w:rFonts w:ascii="Arial" w:hAnsi="Arial" w:cs="Arial"/>
        </w:rPr>
        <w:t>.</w:t>
      </w:r>
      <w:r w:rsidR="009B3599">
        <w:rPr>
          <w:rFonts w:ascii="Arial" w:hAnsi="Arial" w:cs="Arial"/>
        </w:rPr>
        <w:t>5</w:t>
      </w:r>
      <w:r w:rsidR="00505EE2">
        <w:rPr>
          <w:rFonts w:ascii="Arial" w:hAnsi="Arial" w:cs="Arial"/>
        </w:rPr>
        <w:t>0</w:t>
      </w:r>
      <w:r w:rsidR="003C76E7">
        <w:rPr>
          <w:rFonts w:ascii="Arial" w:hAnsi="Arial" w:cs="Arial"/>
        </w:rPr>
        <w:t>0</w:t>
      </w:r>
      <w:r w:rsidR="009B3599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34F4FE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4B8962D" w14:textId="7C1ABB7F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3C76E7">
        <w:rPr>
          <w:rFonts w:ascii="Arial" w:hAnsi="Arial" w:cs="Arial"/>
        </w:rPr>
        <w:t>9</w:t>
      </w:r>
      <w:r w:rsidR="009B3599">
        <w:rPr>
          <w:rFonts w:ascii="Arial" w:hAnsi="Arial" w:cs="Arial"/>
        </w:rPr>
        <w:t>.</w:t>
      </w:r>
      <w:r w:rsidR="003C76E7">
        <w:rPr>
          <w:rFonts w:ascii="Arial" w:hAnsi="Arial" w:cs="Arial"/>
        </w:rPr>
        <w:t>500</w:t>
      </w:r>
      <w:r w:rsidR="009B3599">
        <w:rPr>
          <w:rFonts w:ascii="Arial" w:hAnsi="Arial" w:cs="Arial"/>
        </w:rPr>
        <w:t xml:space="preserve"> € </w:t>
      </w:r>
      <w:r w:rsidR="009B3599" w:rsidRPr="006112CC">
        <w:rPr>
          <w:rFonts w:ascii="Arial" w:hAnsi="Arial" w:cs="Arial"/>
        </w:rPr>
        <w:t>(IVA excluido)</w:t>
      </w:r>
    </w:p>
    <w:p w14:paraId="5866069A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5D181C02" w14:textId="693F8508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0A6837">
        <w:rPr>
          <w:rFonts w:ascii="Arial" w:hAnsi="Arial" w:cs="Arial"/>
        </w:rPr>
        <w:t>9</w:t>
      </w:r>
      <w:r w:rsidR="00505EE2">
        <w:rPr>
          <w:rFonts w:ascii="Arial" w:hAnsi="Arial" w:cs="Arial"/>
        </w:rPr>
        <w:t>.</w:t>
      </w:r>
      <w:r w:rsidR="009B3599">
        <w:rPr>
          <w:rFonts w:ascii="Arial" w:hAnsi="Arial" w:cs="Arial"/>
        </w:rPr>
        <w:t>0</w:t>
      </w:r>
      <w:r w:rsidR="000A6837">
        <w:rPr>
          <w:rFonts w:ascii="Arial" w:hAnsi="Arial" w:cs="Arial"/>
        </w:rPr>
        <w:t>26,56</w:t>
      </w:r>
      <w:r w:rsidRPr="00793389">
        <w:rPr>
          <w:rFonts w:ascii="Arial" w:hAnsi="Arial" w:cs="Arial"/>
        </w:rPr>
        <w:t xml:space="preserve"> (IVA excluido)</w:t>
      </w:r>
    </w:p>
    <w:p w14:paraId="00F75F4F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D10005D" w14:textId="515C58F6" w:rsidR="00DC0717" w:rsidRPr="00793389" w:rsidRDefault="001C076E" w:rsidP="00F540FB">
      <w:pPr>
        <w:pStyle w:val="Prrafodelista"/>
        <w:numPr>
          <w:ilvl w:val="0"/>
          <w:numId w:val="1"/>
        </w:numPr>
        <w:jc w:val="both"/>
      </w:pPr>
      <w:r w:rsidRPr="00793389">
        <w:rPr>
          <w:rFonts w:ascii="Arial" w:hAnsi="Arial" w:cs="Arial"/>
          <w:b/>
        </w:rPr>
        <w:t>Ventajas de la oferta adjudicataria</w:t>
      </w:r>
      <w:r w:rsidRPr="00793389">
        <w:rPr>
          <w:rFonts w:ascii="Arial" w:hAnsi="Arial" w:cs="Arial"/>
        </w:rPr>
        <w:t xml:space="preserve">: </w:t>
      </w:r>
      <w:r w:rsidR="00DC0717" w:rsidRPr="00793389">
        <w:rPr>
          <w:rFonts w:ascii="Arial" w:hAnsi="Arial" w:cs="Arial"/>
        </w:rPr>
        <w:t>Mejor precio.</w:t>
      </w:r>
    </w:p>
    <w:p w14:paraId="59EABF22" w14:textId="77777777" w:rsidR="00DC0717" w:rsidRPr="00793389" w:rsidRDefault="00DC0717" w:rsidP="00DC0717">
      <w:pPr>
        <w:pStyle w:val="Prrafodelista"/>
        <w:rPr>
          <w:rFonts w:ascii="Arial" w:hAnsi="Arial" w:cs="Arial"/>
        </w:rPr>
      </w:pPr>
    </w:p>
    <w:p w14:paraId="1DB36E68" w14:textId="340AF743" w:rsidR="00743EF9" w:rsidRPr="00793389" w:rsidRDefault="00743EF9" w:rsidP="00DC0717">
      <w:pPr>
        <w:pStyle w:val="Prrafodelista"/>
        <w:jc w:val="both"/>
      </w:pPr>
    </w:p>
    <w:sectPr w:rsidR="00743EF9" w:rsidRPr="00793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A6837"/>
    <w:rsid w:val="001C076E"/>
    <w:rsid w:val="003C76E7"/>
    <w:rsid w:val="00505EE2"/>
    <w:rsid w:val="005756CB"/>
    <w:rsid w:val="00651E20"/>
    <w:rsid w:val="00743EF9"/>
    <w:rsid w:val="00793389"/>
    <w:rsid w:val="00876810"/>
    <w:rsid w:val="009B3599"/>
    <w:rsid w:val="00A47E8D"/>
    <w:rsid w:val="00C75962"/>
    <w:rsid w:val="00CF438D"/>
    <w:rsid w:val="00D46915"/>
    <w:rsid w:val="00DC0717"/>
    <w:rsid w:val="00E56E27"/>
    <w:rsid w:val="00ED1E8D"/>
    <w:rsid w:val="00F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35DA0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3C7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fgregorio@isfoc.com</cp:lastModifiedBy>
  <cp:revision>4</cp:revision>
  <cp:lastPrinted>2019-08-26T08:31:00Z</cp:lastPrinted>
  <dcterms:created xsi:type="dcterms:W3CDTF">2022-08-13T23:18:00Z</dcterms:created>
  <dcterms:modified xsi:type="dcterms:W3CDTF">2022-08-29T08:51:00Z</dcterms:modified>
</cp:coreProperties>
</file>